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Pr="00650B32" w:rsidRDefault="001659F8" w:rsidP="00F82A71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153AACB1" w:rsidR="00722984" w:rsidRPr="00C81972" w:rsidRDefault="00304FA2" w:rsidP="00F82A71">
            <w:pPr>
              <w:jc w:val="center"/>
              <w:rPr>
                <w:rFonts w:ascii="Calibri" w:hAnsi="Calibri" w:cs="Calibri"/>
                <w:b/>
              </w:rPr>
            </w:pP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„</w:t>
            </w:r>
            <w:r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Dotacje na innowacje </w:t>
            </w:r>
            <w:r w:rsidRPr="001511FE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shd w:val="clear" w:color="auto" w:fill="FFFFFF"/>
              </w:rPr>
              <w:t>– wstępne i ogólne informacje dla początkujących”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75C00BB5" w:rsidR="00722984" w:rsidRPr="00A46BAB" w:rsidRDefault="001F7358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9</w:t>
            </w:r>
            <w:r w:rsidR="0048202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marca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</w:t>
            </w:r>
            <w:r w:rsidR="00304FA2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 w:rsidR="00304FA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650B32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792E3" w14:textId="77777777" w:rsidR="00B7368D" w:rsidRDefault="00B7368D">
      <w:r>
        <w:separator/>
      </w:r>
    </w:p>
  </w:endnote>
  <w:endnote w:type="continuationSeparator" w:id="0">
    <w:p w14:paraId="59AC6CAA" w14:textId="77777777" w:rsidR="00B7368D" w:rsidRDefault="00B73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93387" w14:textId="77777777" w:rsidR="00B7368D" w:rsidRDefault="00B7368D">
      <w:r>
        <w:separator/>
      </w:r>
    </w:p>
  </w:footnote>
  <w:footnote w:type="continuationSeparator" w:id="0">
    <w:p w14:paraId="44E52A3A" w14:textId="77777777" w:rsidR="00B7368D" w:rsidRDefault="00B736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3017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1F7358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4FA2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8202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50B32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25A2C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1FFC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7368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0DBD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7</TotalTime>
  <Pages>2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Karolina Bryk</cp:lastModifiedBy>
  <cp:revision>9</cp:revision>
  <cp:lastPrinted>2014-05-30T11:37:00Z</cp:lastPrinted>
  <dcterms:created xsi:type="dcterms:W3CDTF">2022-05-24T13:42:00Z</dcterms:created>
  <dcterms:modified xsi:type="dcterms:W3CDTF">2023-02-21T09:19:00Z</dcterms:modified>
</cp:coreProperties>
</file>